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11274A6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E26986">
        <w:rPr>
          <w:sz w:val="44"/>
          <w:szCs w:val="44"/>
        </w:rPr>
        <w:t>10.8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1C563AAF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3EB51746" w14:textId="206DF973" w:rsidR="00A41711" w:rsidRPr="00A41711" w:rsidRDefault="00A41711" w:rsidP="00A41711">
      <w:pPr>
        <w:pStyle w:val="NoSpacing"/>
        <w:rPr>
          <w:rFonts w:cstheme="minorHAnsi"/>
        </w:rPr>
      </w:pPr>
      <w:r w:rsidRPr="00A41711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16440371" wp14:editId="3186FEE7">
            <wp:simplePos x="0" y="0"/>
            <wp:positionH relativeFrom="column">
              <wp:posOffset>3315694</wp:posOffset>
            </wp:positionH>
            <wp:positionV relativeFrom="paragraph">
              <wp:posOffset>7068</wp:posOffset>
            </wp:positionV>
            <wp:extent cx="3124200" cy="1668780"/>
            <wp:effectExtent l="0" t="0" r="0" b="7620"/>
            <wp:wrapSquare wrapText="bothSides"/>
            <wp:docPr id="743242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4" r="47436" b="15901"/>
                    <a:stretch/>
                  </pic:blipFill>
                  <pic:spPr bwMode="auto">
                    <a:xfrm>
                      <a:off x="0" y="0"/>
                      <a:ext cx="31242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41711">
        <w:rPr>
          <w:rFonts w:cstheme="minorHAnsi"/>
        </w:rPr>
        <w:t xml:space="preserve">September </w:t>
      </w:r>
      <w:r w:rsidRPr="00A41711">
        <w:rPr>
          <w:rFonts w:cstheme="minorHAnsi"/>
        </w:rPr>
        <w:t xml:space="preserve">means </w:t>
      </w:r>
      <w:r w:rsidRPr="00A41711">
        <w:rPr>
          <w:rFonts w:cstheme="minorHAnsi"/>
        </w:rPr>
        <w:t>back-to-school</w:t>
      </w:r>
      <w:r w:rsidRPr="00A41711">
        <w:rPr>
          <w:rFonts w:cstheme="minorHAnsi"/>
        </w:rPr>
        <w:t xml:space="preserve"> and cooler </w:t>
      </w:r>
      <w:r w:rsidRPr="00A41711">
        <w:rPr>
          <w:rFonts w:cstheme="minorHAnsi"/>
        </w:rPr>
        <w:t>temperatures around the country</w:t>
      </w:r>
      <w:r w:rsidRPr="00A41711">
        <w:rPr>
          <w:rFonts w:cstheme="minorHAnsi"/>
        </w:rPr>
        <w:t>.</w:t>
      </w:r>
      <w:r w:rsidRPr="00A41711">
        <w:rPr>
          <w:rFonts w:cstheme="minorHAnsi"/>
        </w:rPr>
        <w:t xml:space="preserve"> With it, the share of meals prepared at home increased to 78.8%, according to the September edition of the </w:t>
      </w:r>
      <w:proofErr w:type="spellStart"/>
      <w:r w:rsidRPr="00A41711">
        <w:rPr>
          <w:rFonts w:cstheme="minorHAnsi"/>
        </w:rPr>
        <w:t>Circana</w:t>
      </w:r>
      <w:proofErr w:type="spellEnd"/>
      <w:r w:rsidRPr="00A41711">
        <w:rPr>
          <w:rFonts w:cstheme="minorHAnsi"/>
        </w:rPr>
        <w:t xml:space="preserve"> primary shopper survey. This upholds the patterns observed in 2021 and 2022, in which at-home meal preparation dips in the summer and increases month-over-month throughout the fall and holiday season. </w:t>
      </w:r>
      <w:r w:rsidRPr="00A41711">
        <w:rPr>
          <w:rFonts w:cstheme="minorHAnsi"/>
        </w:rPr>
        <w:t xml:space="preserve">As seen below, retail mushroom sales also turn the corner with a quad-week-over-quad-week increase in volume. </w:t>
      </w:r>
    </w:p>
    <w:p w14:paraId="444A9C51" w14:textId="77777777" w:rsidR="00A41711" w:rsidRPr="00A41711" w:rsidRDefault="00A41711" w:rsidP="00A41711">
      <w:pPr>
        <w:pStyle w:val="NoSpacing"/>
        <w:rPr>
          <w:rFonts w:cstheme="minorHAnsi"/>
        </w:rPr>
      </w:pPr>
    </w:p>
    <w:p w14:paraId="7D5B98A1" w14:textId="77777777" w:rsidR="00A41711" w:rsidRPr="00A41711" w:rsidRDefault="00A41711" w:rsidP="00A41711">
      <w:pPr>
        <w:pStyle w:val="NoSpacing"/>
        <w:rPr>
          <w:rFonts w:cstheme="minorHAnsi"/>
        </w:rPr>
      </w:pPr>
      <w:r w:rsidRPr="00A41711">
        <w:rPr>
          <w:rFonts w:cstheme="minorHAnsi"/>
        </w:rPr>
        <w:t xml:space="preserve">At-home meal preparation patterns themselves continue to be affected by the sustained pressure on income. The </w:t>
      </w:r>
      <w:proofErr w:type="spellStart"/>
      <w:r w:rsidRPr="00A41711">
        <w:rPr>
          <w:rFonts w:cstheme="minorHAnsi"/>
        </w:rPr>
        <w:t>Circana</w:t>
      </w:r>
      <w:proofErr w:type="spellEnd"/>
      <w:r w:rsidRPr="00A41711">
        <w:rPr>
          <w:rFonts w:cstheme="minorHAnsi"/>
        </w:rPr>
        <w:t xml:space="preserve"> survey found that 24% of consumers to do more scratch-cooking and 42% do more with leftovers. Consumers also make changes to what they prepare, capitalizing on sales promotions and using more simple ingredients to help balance budgets as 89% of consumers continue to perceive groceries as being more expensive than last year. </w:t>
      </w:r>
    </w:p>
    <w:p w14:paraId="3DFB4416" w14:textId="77777777" w:rsidR="00A41711" w:rsidRPr="00A41711" w:rsidRDefault="00A41711" w:rsidP="00A41711">
      <w:pPr>
        <w:pStyle w:val="NoSpacing"/>
        <w:rPr>
          <w:rFonts w:cstheme="minorHAnsi"/>
        </w:rPr>
      </w:pPr>
    </w:p>
    <w:p w14:paraId="6B6FD389" w14:textId="00C2453C" w:rsidR="00A41711" w:rsidRPr="00A41711" w:rsidRDefault="00A41711" w:rsidP="00A41711">
      <w:pPr>
        <w:pStyle w:val="NoSpacing"/>
        <w:rPr>
          <w:rFonts w:cstheme="minorHAnsi"/>
        </w:rPr>
      </w:pPr>
      <w:r w:rsidRPr="00A41711">
        <w:rPr>
          <w:rFonts w:cstheme="minorHAnsi"/>
        </w:rPr>
        <w:t>Popular savings measures include looking for sales specials more often (58%), now led by in-store signage and app searches rather than relying on paper ads. Cutting back on non-essentials (49%) and purchasing private-brands (39%) also remain popular measures</w:t>
      </w:r>
      <w:r w:rsidRPr="00A41711">
        <w:rPr>
          <w:rFonts w:cstheme="minorHAnsi"/>
        </w:rPr>
        <w:t xml:space="preserve">, according to </w:t>
      </w:r>
      <w:proofErr w:type="spellStart"/>
      <w:r w:rsidRPr="00A41711">
        <w:rPr>
          <w:rFonts w:cstheme="minorHAnsi"/>
        </w:rPr>
        <w:t>Circana</w:t>
      </w:r>
      <w:proofErr w:type="spellEnd"/>
      <w:r w:rsidRPr="00A41711">
        <w:rPr>
          <w:rFonts w:cstheme="minorHAnsi"/>
        </w:rPr>
        <w:t xml:space="preserve">. Consumers are also sticking to routine purchases a bit more with only 16% browsing the aisle for new and different products. </w:t>
      </w:r>
    </w:p>
    <w:p w14:paraId="75CE99B0" w14:textId="77777777" w:rsidR="009B3A61" w:rsidRPr="009B3A61" w:rsidRDefault="009B3A61" w:rsidP="009B3A61">
      <w:pPr>
        <w:pStyle w:val="NoSpacing"/>
        <w:ind w:left="360"/>
      </w:pPr>
    </w:p>
    <w:p w14:paraId="737234D5" w14:textId="4AE85878" w:rsidR="00927EAC" w:rsidRPr="00927EAC" w:rsidRDefault="007D3393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Fresh Mushroom </w:t>
      </w:r>
      <w:r w:rsidR="00927EAC" w:rsidRPr="00927EAC">
        <w:rPr>
          <w:b/>
          <w:bCs/>
          <w:color w:val="ED7D31" w:themeColor="accent2"/>
        </w:rPr>
        <w:t>Dollars, Units and Volume Performance</w:t>
      </w:r>
    </w:p>
    <w:p w14:paraId="47797D03" w14:textId="19829070" w:rsidR="00472B02" w:rsidRDefault="00C65479" w:rsidP="00472B02">
      <w:pPr>
        <w:pStyle w:val="NoSpacing"/>
      </w:pPr>
      <w:r>
        <w:t>R</w:t>
      </w:r>
      <w:r w:rsidR="007D3393">
        <w:t xml:space="preserve">etailers invested in price on the fruit </w:t>
      </w:r>
      <w:r w:rsidR="00A41711">
        <w:t xml:space="preserve">side which resulted in a substantial increase in pound sales which more than offset the decline in vegetable </w:t>
      </w:r>
      <w:r w:rsidR="00002FF4">
        <w:t>pound sales (-1.1%)</w:t>
      </w:r>
      <w:r w:rsidR="007D3393">
        <w:t xml:space="preserve">. </w:t>
      </w:r>
      <w:r w:rsidR="00A41711">
        <w:t xml:space="preserve">This </w:t>
      </w:r>
      <w:r w:rsidR="00002FF4">
        <w:t xml:space="preserve">resulted in the </w:t>
      </w:r>
      <w:r w:rsidR="00A41711">
        <w:t xml:space="preserve">third consecutive month of volume increases versus year-ago levels. </w:t>
      </w:r>
      <w:r w:rsidR="007D3393">
        <w:t>Fresh vegetable</w:t>
      </w:r>
      <w:r w:rsidR="00002FF4">
        <w:t xml:space="preserve"> prices were virtually flat</w:t>
      </w:r>
      <w:r w:rsidR="003E75D3">
        <w:t xml:space="preserve"> (+</w:t>
      </w:r>
      <w:r w:rsidR="00002FF4">
        <w:t>0.3</w:t>
      </w:r>
      <w:r>
        <w:t>%)</w:t>
      </w:r>
      <w:r w:rsidR="007D3393">
        <w:t>, while fresh mushroom pr</w:t>
      </w:r>
      <w:r w:rsidR="00232F2D">
        <w:t>ices</w:t>
      </w:r>
      <w:r w:rsidR="003E75D3">
        <w:t xml:space="preserve"> were </w:t>
      </w:r>
      <w:r w:rsidR="00002FF4">
        <w:t xml:space="preserve">down </w:t>
      </w:r>
      <w:r w:rsidR="003E75D3">
        <w:t xml:space="preserve">by </w:t>
      </w:r>
      <w:r w:rsidR="00002FF4">
        <w:t>1.1</w:t>
      </w:r>
      <w:r w:rsidR="007D3393">
        <w:t xml:space="preserve">%. </w:t>
      </w:r>
      <w:r>
        <w:t>F</w:t>
      </w:r>
      <w:r w:rsidR="007D3393">
        <w:t xml:space="preserve">resh mushroom </w:t>
      </w:r>
      <w:r>
        <w:t xml:space="preserve">sales </w:t>
      </w:r>
      <w:r w:rsidR="007D3393">
        <w:t>patterns followed th</w:t>
      </w:r>
      <w:r>
        <w:t>ose</w:t>
      </w:r>
      <w:r w:rsidR="007D3393">
        <w:t xml:space="preserve"> of the total store</w:t>
      </w:r>
      <w:r>
        <w:t xml:space="preserve"> rather than the produce department</w:t>
      </w:r>
      <w:r w:rsidR="007D3393">
        <w:t xml:space="preserve"> in the quad-week period, with unit </w:t>
      </w:r>
      <w:r w:rsidR="009B71AE">
        <w:t xml:space="preserve">and volume declines during the shorter and longer time periods. </w:t>
      </w:r>
      <w:r w:rsidR="009D6711">
        <w:t>In the latest four weeks, volume</w:t>
      </w:r>
      <w:r w:rsidR="0059588E">
        <w:t xml:space="preserve"> declines stayed </w:t>
      </w:r>
      <w:r w:rsidR="009B3A61">
        <w:t xml:space="preserve">around </w:t>
      </w:r>
      <w:r w:rsidR="008D3EBE">
        <w:t>4</w:t>
      </w:r>
      <w:r w:rsidR="0059588E">
        <w:t xml:space="preserve"> points</w:t>
      </w:r>
      <w:r w:rsidR="009D6711">
        <w:t xml:space="preserve"> of year ago levels. </w:t>
      </w:r>
      <w:r w:rsidR="000E0D6B">
        <w:t xml:space="preserve">The </w:t>
      </w:r>
      <w:r w:rsidR="009D6711">
        <w:t xml:space="preserve">volume declines are moderating </w:t>
      </w:r>
      <w:r>
        <w:t xml:space="preserve">somewhat </w:t>
      </w:r>
      <w:r w:rsidR="009D6711">
        <w:t>in comparison with the 52-week</w:t>
      </w:r>
      <w:r w:rsidR="00B42A49">
        <w:t xml:space="preserve"> look that shows pounds down </w:t>
      </w:r>
      <w:r w:rsidR="008D3EBE">
        <w:t>4.8</w:t>
      </w:r>
      <w:r w:rsidR="004C088A">
        <w:t>%</w:t>
      </w:r>
      <w:r w:rsidR="009D6711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2"/>
        <w:gridCol w:w="1881"/>
        <w:gridCol w:w="1021"/>
        <w:gridCol w:w="1099"/>
        <w:gridCol w:w="1946"/>
        <w:gridCol w:w="1121"/>
        <w:gridCol w:w="1194"/>
      </w:tblGrid>
      <w:tr w:rsidR="00B672D0" w:rsidRPr="00124CB7" w14:paraId="5D073D77" w14:textId="77777777" w:rsidTr="00C1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1886" w:type="dxa"/>
          </w:tcPr>
          <w:p w14:paraId="51DF6E55" w14:textId="2E7EBE7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3E75D3">
              <w:t>10/8</w:t>
            </w:r>
            <w:r>
              <w:t>/2023</w:t>
            </w:r>
          </w:p>
        </w:tc>
        <w:tc>
          <w:tcPr>
            <w:tcW w:w="1024" w:type="dxa"/>
          </w:tcPr>
          <w:p w14:paraId="4B26425C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66B6F0A2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BBE24C3" w14:textId="5C6ABD82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3E75D3">
              <w:t>10/8</w:t>
            </w:r>
            <w:r>
              <w:t>/2023</w:t>
            </w:r>
          </w:p>
        </w:tc>
        <w:tc>
          <w:tcPr>
            <w:tcW w:w="1098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B672D0" w14:paraId="22401D5B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166854D6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5BAE059C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94103D">
              <w:t>89.7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7D2040B" w14:textId="6FBD4774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4.8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15C0C449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12.1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75CF9DD" w14:textId="5A708A83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C12877">
              <w:t xml:space="preserve">   </w:t>
            </w:r>
            <w:r>
              <w:t xml:space="preserve">   $</w:t>
            </w:r>
            <w:r w:rsidR="0094103D">
              <w:t>1.3</w:t>
            </w:r>
            <w:r w:rsidR="00A95B14">
              <w:t xml:space="preserve"> </w:t>
            </w:r>
            <w:r w:rsidR="00B672D0">
              <w:t>billion</w:t>
            </w:r>
          </w:p>
        </w:tc>
        <w:tc>
          <w:tcPr>
            <w:tcW w:w="1125" w:type="dxa"/>
          </w:tcPr>
          <w:p w14:paraId="04EA64A9" w14:textId="52460FE9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1.8</w:t>
            </w:r>
            <w:r w:rsidR="00B672D0">
              <w:t>%</w:t>
            </w:r>
          </w:p>
        </w:tc>
        <w:tc>
          <w:tcPr>
            <w:tcW w:w="1170" w:type="dxa"/>
          </w:tcPr>
          <w:p w14:paraId="2F2464E9" w14:textId="6664E462" w:rsidR="00B672D0" w:rsidRDefault="00916DE2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6.0</w:t>
            </w:r>
            <w:r w:rsidR="00B672D0">
              <w:t>%</w:t>
            </w:r>
          </w:p>
        </w:tc>
      </w:tr>
      <w:tr w:rsidR="00B672D0" w14:paraId="31FB8D29" w14:textId="77777777" w:rsidTr="00C1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48542DFC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562B197A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94103D">
              <w:t>30.6</w:t>
            </w:r>
            <w:r>
              <w:t xml:space="preserve"> </w:t>
            </w:r>
            <w:r w:rsidR="00002FF4">
              <w:t>m</w:t>
            </w:r>
            <w:r w:rsidR="00B672D0">
              <w:t>illion</w:t>
            </w:r>
          </w:p>
        </w:tc>
        <w:tc>
          <w:tcPr>
            <w:tcW w:w="1024" w:type="dxa"/>
          </w:tcPr>
          <w:p w14:paraId="6922F333" w14:textId="7B48345D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4103D">
              <w:t>4.1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7B4B3833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4103D">
              <w:t>20.4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26ECACB9" w14:textId="208CBC70" w:rsidR="00B672D0" w:rsidRDefault="00B42A49" w:rsidP="00752CD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="0094103D">
              <w:t>427.3</w:t>
            </w:r>
            <w:r w:rsidR="00B672D0">
              <w:t xml:space="preserve"> million</w:t>
            </w:r>
          </w:p>
        </w:tc>
        <w:tc>
          <w:tcPr>
            <w:tcW w:w="1125" w:type="dxa"/>
          </w:tcPr>
          <w:p w14:paraId="60AAF678" w14:textId="4B0C71D0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4103D">
              <w:t>5.2</w:t>
            </w:r>
            <w:r w:rsidR="00B672D0">
              <w:t>%</w:t>
            </w:r>
          </w:p>
        </w:tc>
        <w:tc>
          <w:tcPr>
            <w:tcW w:w="1170" w:type="dxa"/>
          </w:tcPr>
          <w:p w14:paraId="19BE3B74" w14:textId="0BA282C7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4103D">
              <w:t>16.4</w:t>
            </w:r>
            <w:r w:rsidR="00B672D0">
              <w:t>%</w:t>
            </w:r>
          </w:p>
        </w:tc>
      </w:tr>
      <w:tr w:rsidR="00B672D0" w14:paraId="2EB720F3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04CEBBF8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1886" w:type="dxa"/>
          </w:tcPr>
          <w:p w14:paraId="68757A76" w14:textId="0968CE8B" w:rsidR="00B672D0" w:rsidRDefault="00B42A49" w:rsidP="00C12877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94103D">
              <w:t>19.2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DE7F9CC" w14:textId="727BB5F3" w:rsidR="00B672D0" w:rsidRDefault="00BF3DAE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3.7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1EAA5655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20.2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57878EB0" w14:textId="04713B29" w:rsidR="00B672D0" w:rsidRDefault="0094103D" w:rsidP="00C1287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269.6</w:t>
            </w:r>
            <w:r w:rsidR="00B672D0">
              <w:t xml:space="preserve"> million</w:t>
            </w:r>
          </w:p>
        </w:tc>
        <w:tc>
          <w:tcPr>
            <w:tcW w:w="1125" w:type="dxa"/>
          </w:tcPr>
          <w:p w14:paraId="0679CD28" w14:textId="250868B0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4.8</w:t>
            </w:r>
            <w:r w:rsidR="00B672D0">
              <w:t>%</w:t>
            </w:r>
          </w:p>
        </w:tc>
        <w:tc>
          <w:tcPr>
            <w:tcW w:w="1170" w:type="dxa"/>
          </w:tcPr>
          <w:p w14:paraId="09C03B7F" w14:textId="08560457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4103D">
              <w:t>15.4</w:t>
            </w:r>
            <w:r w:rsidR="00B672D0">
              <w:t>%</w:t>
            </w:r>
          </w:p>
        </w:tc>
      </w:tr>
    </w:tbl>
    <w:p w14:paraId="5B1F1AF6" w14:textId="22D20334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E75D3">
        <w:rPr>
          <w:color w:val="7F7F7F" w:themeColor="text1" w:themeTint="80"/>
          <w:sz w:val="16"/>
          <w:szCs w:val="16"/>
        </w:rPr>
        <w:t>10/8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3FBF647C" w14:textId="53807566" w:rsidR="000E0D6B" w:rsidRDefault="000E0D6B">
      <w:r>
        <w:t>Importantly, long-term patterns showed a turn around in quad weeks nine and 10 in mushroom volume sales and the patterns held. At +2.3%, the quad-week over the prior quad-week was the highest seen since 2017. (see forecast tab in the data spreadsheet).</w:t>
      </w:r>
    </w:p>
    <w:p w14:paraId="13978C34" w14:textId="77777777" w:rsidR="000E0D6B" w:rsidRDefault="000E0D6B"/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"/>
        <w:gridCol w:w="657"/>
        <w:gridCol w:w="714"/>
        <w:gridCol w:w="657"/>
        <w:gridCol w:w="657"/>
        <w:gridCol w:w="657"/>
        <w:gridCol w:w="657"/>
        <w:gridCol w:w="657"/>
        <w:gridCol w:w="657"/>
        <w:gridCol w:w="720"/>
        <w:gridCol w:w="720"/>
        <w:gridCol w:w="720"/>
        <w:gridCol w:w="720"/>
      </w:tblGrid>
      <w:tr w:rsidR="000E0D6B" w:rsidRPr="000E0D6B" w14:paraId="2CE5BD2B" w14:textId="77777777" w:rsidTr="000E0D6B">
        <w:trPr>
          <w:trHeight w:val="552"/>
        </w:trPr>
        <w:tc>
          <w:tcPr>
            <w:tcW w:w="1440" w:type="dxa"/>
            <w:shd w:val="clear" w:color="auto" w:fill="auto"/>
            <w:hideMark/>
          </w:tcPr>
          <w:p w14:paraId="0137593C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Pound growth rates </w:t>
            </w:r>
            <w:r w:rsidRPr="000E0D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versus PRIOR PERIOD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4366F69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00FB82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617C02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8335CC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57C0D00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5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530B7B63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6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A895C4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7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02A51AE9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8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30602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945EBB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0313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09973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FA218C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13</w:t>
            </w:r>
          </w:p>
        </w:tc>
      </w:tr>
      <w:tr w:rsidR="000E0D6B" w:rsidRPr="000E0D6B" w14:paraId="7083EDA9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96F52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2017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E470360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5595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F0D03B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154EF6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27228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082D2E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-3.5%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5E2737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5B754E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-0.5%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3E4D0CD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1.0%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CF2B5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7624135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106BB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5A5B02B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</w:tr>
      <w:tr w:rsidR="000E0D6B" w:rsidRPr="000E0D6B" w14:paraId="3B8C9CB3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415BA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2018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366658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0F602A9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-3.3%</w:t>
            </w:r>
          </w:p>
        </w:tc>
        <w:tc>
          <w:tcPr>
            <w:tcW w:w="714" w:type="dxa"/>
            <w:shd w:val="clear" w:color="000000" w:fill="F2DCDB"/>
            <w:noWrap/>
            <w:vAlign w:val="bottom"/>
            <w:hideMark/>
          </w:tcPr>
          <w:p w14:paraId="774E7E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95DB56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B05A15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20A52E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11C38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A797A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272447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14B9CF9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75CBF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C3C91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AADE0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4.1%</w:t>
            </w:r>
          </w:p>
        </w:tc>
      </w:tr>
      <w:tr w:rsidR="000E0D6B" w:rsidRPr="000E0D6B" w14:paraId="5F93CA96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64553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502534A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E61F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-5.9%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4EEF0E0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3F8F4D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0D674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E314E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497E06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1187FC0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8DC45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568D87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1.1%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4245C51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9A6FE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9.0%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67CDF6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4.9%</w:t>
            </w:r>
          </w:p>
        </w:tc>
      </w:tr>
      <w:tr w:rsidR="000E0D6B" w:rsidRPr="000E0D6B" w14:paraId="56075657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CFB79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2020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12C38A5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9F7EC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714" w:type="dxa"/>
            <w:shd w:val="clear" w:color="000000" w:fill="76933C"/>
            <w:noWrap/>
            <w:vAlign w:val="bottom"/>
            <w:hideMark/>
          </w:tcPr>
          <w:p w14:paraId="6BCE86B4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13.6%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6D12AA7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0217F0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013F30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-7.7%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85E730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A700A4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5747B9E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-0.2%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75B3F13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133AA9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C967B4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6.1%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40384B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4.6%</w:t>
            </w:r>
          </w:p>
        </w:tc>
      </w:tr>
      <w:tr w:rsidR="000E0D6B" w:rsidRPr="000E0D6B" w14:paraId="273BB044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883D17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2021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6F9C945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4F49B1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714" w:type="dxa"/>
            <w:shd w:val="clear" w:color="000000" w:fill="DA9694"/>
            <w:noWrap/>
            <w:vAlign w:val="bottom"/>
            <w:hideMark/>
          </w:tcPr>
          <w:p w14:paraId="16EF6D9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A4C33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867CE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215B0D0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D0F548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02AA57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4F1AD20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2.6%</w:t>
            </w:r>
          </w:p>
        </w:tc>
        <w:tc>
          <w:tcPr>
            <w:tcW w:w="720" w:type="dxa"/>
            <w:shd w:val="clear" w:color="000000" w:fill="F2DCDB"/>
            <w:noWrap/>
            <w:vAlign w:val="bottom"/>
            <w:hideMark/>
          </w:tcPr>
          <w:p w14:paraId="52F8ED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-0.1%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32CD6A1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D6B633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BC95E8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3.3%</w:t>
            </w:r>
          </w:p>
        </w:tc>
      </w:tr>
      <w:tr w:rsidR="000E0D6B" w:rsidRPr="000E0D6B" w14:paraId="40AFE043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E5F11A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2022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B5F48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16BC4C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E693EC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699C6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4680D8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6DCBC3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6D2DED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5F8D38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05D7662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37732B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EE1B86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46C0F0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08A321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</w:tr>
      <w:tr w:rsidR="000E0D6B" w:rsidRPr="000E0D6B" w14:paraId="7F8D09D9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3B509E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2023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1C9094E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1ADB4D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2FFF822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83121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FE4FDC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EE97E4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-4.3%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E9F789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6E0FA51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7FEFAC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0.3%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8B0D1C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2.3%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6C5267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A1F91C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E69C8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</w:tr>
    </w:tbl>
    <w:p w14:paraId="14458122" w14:textId="4789C89C" w:rsidR="000E0D6B" w:rsidRDefault="000E0D6B" w:rsidP="000E0D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0E0D6B">
        <w:t xml:space="preserve"> </w:t>
      </w: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>
        <w:rPr>
          <w:color w:val="7F7F7F" w:themeColor="text1" w:themeTint="80"/>
          <w:sz w:val="16"/>
          <w:szCs w:val="16"/>
        </w:rPr>
        <w:t>quad weeks 2017-2023</w:t>
      </w:r>
    </w:p>
    <w:p w14:paraId="5A877E4C" w14:textId="4977B9E9" w:rsidR="000E0D6B" w:rsidRPr="000E0D6B" w:rsidRDefault="000E0D6B" w:rsidP="000E0D6B">
      <w:pPr>
        <w:pStyle w:val="NoSpacing"/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64AEF018" w:rsidR="00666D40" w:rsidRDefault="006A1766" w:rsidP="00472B02">
      <w:pPr>
        <w:pStyle w:val="NoSpacing"/>
      </w:pPr>
      <w:r>
        <w:t xml:space="preserve">Inflation </w:t>
      </w:r>
      <w:r w:rsidR="0031233D">
        <w:t xml:space="preserve">across total food and beverages is slowing down and </w:t>
      </w:r>
      <w:r>
        <w:t xml:space="preserve">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795483">
        <w:t>decreased</w:t>
      </w:r>
      <w:r w:rsidR="000E2A1D">
        <w:t xml:space="preserve"> </w:t>
      </w:r>
      <w:r w:rsidR="00A14586">
        <w:t xml:space="preserve">by </w:t>
      </w:r>
      <w:r w:rsidR="00795483">
        <w:t>0.8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 w:rsidR="00B42A49">
        <w:t xml:space="preserve">This is down from </w:t>
      </w:r>
      <w:r w:rsidR="00795483">
        <w:t>+3.6</w:t>
      </w:r>
      <w:r>
        <w:t xml:space="preserve">%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49C4BC43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3E75D3">
              <w:t>10/8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44134251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0C3CC4">
              <w:t xml:space="preserve"> </w:t>
            </w:r>
            <w:r w:rsidR="003E75D3">
              <w:t>10/8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5B70BF2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C6DB2">
              <w:t>2.93</w:t>
            </w:r>
          </w:p>
        </w:tc>
        <w:tc>
          <w:tcPr>
            <w:tcW w:w="973" w:type="dxa"/>
          </w:tcPr>
          <w:p w14:paraId="3E0967AB" w14:textId="6F3F022E" w:rsidR="000C3CC4" w:rsidRDefault="007C6DB2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-0.8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0CDD72D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C6DB2">
              <w:t>10.5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27F96EF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C6DB2">
              <w:t>2.96</w:t>
            </w:r>
          </w:p>
        </w:tc>
        <w:tc>
          <w:tcPr>
            <w:tcW w:w="817" w:type="dxa"/>
          </w:tcPr>
          <w:p w14:paraId="08755E5E" w14:textId="00548A60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C6DB2">
              <w:t>3.6</w:t>
            </w:r>
            <w:r>
              <w:t>%</w:t>
            </w:r>
          </w:p>
        </w:tc>
        <w:tc>
          <w:tcPr>
            <w:tcW w:w="899" w:type="dxa"/>
          </w:tcPr>
          <w:p w14:paraId="19B1F6D2" w14:textId="0E4C916F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C6DB2">
              <w:t>12.4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39C9E7F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C6DB2">
              <w:t>4.67</w:t>
            </w:r>
          </w:p>
        </w:tc>
        <w:tc>
          <w:tcPr>
            <w:tcW w:w="973" w:type="dxa"/>
          </w:tcPr>
          <w:p w14:paraId="7E986169" w14:textId="16E74BC4" w:rsidR="0004266D" w:rsidRDefault="007C6DB2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-1.1</w:t>
            </w:r>
            <w:r w:rsidR="0004266D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6FEF4C2E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7C6DB2">
              <w:t>10.2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3380B0D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C6DB2">
              <w:t>4.69</w:t>
            </w:r>
          </w:p>
        </w:tc>
        <w:tc>
          <w:tcPr>
            <w:tcW w:w="817" w:type="dxa"/>
          </w:tcPr>
          <w:p w14:paraId="1759FD32" w14:textId="6E6A760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7C6DB2">
              <w:t>3.2</w:t>
            </w:r>
            <w:r>
              <w:t>%</w:t>
            </w:r>
          </w:p>
        </w:tc>
        <w:tc>
          <w:tcPr>
            <w:tcW w:w="899" w:type="dxa"/>
          </w:tcPr>
          <w:p w14:paraId="725313BE" w14:textId="0B0966C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7C6DB2">
              <w:t>11.1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DBC474B" w:rsidR="00170260" w:rsidRDefault="00B672D0" w:rsidP="00170260">
      <w:pPr>
        <w:pStyle w:val="NoSpacing"/>
      </w:pPr>
      <w:r>
        <w:t xml:space="preserve">Moderation in price increases </w:t>
      </w:r>
      <w:r w:rsidR="0009067E">
        <w:t xml:space="preserve">went </w:t>
      </w:r>
      <w:r>
        <w:t>hand-in-hand with an increase in p</w:t>
      </w:r>
      <w:r w:rsidR="006636C7">
        <w:t>romotional activity</w:t>
      </w:r>
      <w:r>
        <w:t xml:space="preserve">. </w:t>
      </w:r>
      <w:r w:rsidR="0009067E">
        <w:t xml:space="preserve">During </w:t>
      </w:r>
      <w:r w:rsidR="006636C7">
        <w:t>the latest quad-week period</w:t>
      </w:r>
      <w:r w:rsidR="00916DE2">
        <w:t xml:space="preserve"> </w:t>
      </w:r>
      <w:r w:rsidR="0066746E">
        <w:t>19.3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511CD0">
        <w:t xml:space="preserve">, which was up </w:t>
      </w:r>
      <w:r w:rsidR="0066746E">
        <w:t>26.3</w:t>
      </w:r>
      <w:r w:rsidR="0009067E">
        <w:t>%</w:t>
      </w:r>
      <w:r w:rsidR="00E508BB"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12AB70B4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3E75D3">
              <w:t>10/8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2910E3CD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3E75D3">
              <w:t>10/8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618BEB3C" w:rsidR="004A50D2" w:rsidRPr="006617FB" w:rsidRDefault="00F800A5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19.4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263B68F4" w:rsidR="004A50D2" w:rsidRPr="009B0330" w:rsidRDefault="00511CD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800A5">
              <w:t>26.3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67173049" w:rsidR="004A50D2" w:rsidRPr="009B0330" w:rsidRDefault="00F800A5" w:rsidP="00916DE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17.2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73C164BE" w:rsidR="004A50D2" w:rsidRPr="00314DA1" w:rsidRDefault="00B42A4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800A5">
              <w:t>15.8</w:t>
            </w:r>
            <w:r w:rsidR="004A50D2" w:rsidRPr="00314DA1">
              <w:t>%</w:t>
            </w:r>
          </w:p>
        </w:tc>
      </w:tr>
    </w:tbl>
    <w:p w14:paraId="23606064" w14:textId="025B6BCB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E75D3">
        <w:rPr>
          <w:color w:val="7F7F7F" w:themeColor="text1" w:themeTint="80"/>
          <w:sz w:val="16"/>
          <w:szCs w:val="16"/>
        </w:rPr>
        <w:t>10/8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2BD27C44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6746E">
        <w:t>52.5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66746E">
        <w:t>59.1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</w:t>
      </w:r>
      <w:r w:rsidR="00B25DFD">
        <w:t xml:space="preserve"> </w:t>
      </w:r>
      <w:r w:rsidR="0031233D">
        <w:t>had similar results</w:t>
      </w:r>
      <w:r w:rsidR="00E22317">
        <w:t xml:space="preserve"> as white mushrooms, while specialty mushrooms have an above-average performance, driven by</w:t>
      </w:r>
      <w:r w:rsidR="0031233D">
        <w:t xml:space="preserve"> shiitake.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699"/>
        <w:gridCol w:w="1016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shd w:val="clear" w:color="auto" w:fill="ED7D31" w:themeFill="accent2"/>
            <w:vAlign w:val="center"/>
            <w:hideMark/>
          </w:tcPr>
          <w:p w14:paraId="4B138C18" w14:textId="0CF1A474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3E75D3">
              <w:rPr>
                <w:rFonts w:cstheme="minorHAnsi"/>
                <w:b/>
                <w:bCs/>
                <w:color w:val="FFFFFF" w:themeColor="background1"/>
              </w:rPr>
              <w:t>10/8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16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16" w:type="dxa"/>
            <w:hideMark/>
          </w:tcPr>
          <w:p w14:paraId="6A87FED7" w14:textId="062F2809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FC364A">
              <w:rPr>
                <w:rFonts w:cstheme="minorHAnsi"/>
                <w:b/>
                <w:bCs/>
                <w:color w:val="000000" w:themeColor="text1"/>
              </w:rPr>
              <w:t>89.7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991" w:type="dxa"/>
            <w:hideMark/>
          </w:tcPr>
          <w:p w14:paraId="7E486F05" w14:textId="0C0C680E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66E92">
              <w:rPr>
                <w:rFonts w:cstheme="minorHAnsi"/>
                <w:b/>
                <w:bCs/>
                <w:color w:val="000000" w:themeColor="text1"/>
              </w:rPr>
              <w:t>4.8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BD808C1" w14:textId="750A6DB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66E92">
              <w:rPr>
                <w:rFonts w:cstheme="minorHAnsi"/>
                <w:b/>
                <w:bCs/>
                <w:color w:val="000000" w:themeColor="text1"/>
              </w:rPr>
              <w:t>12.1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22ECE87C" w:rsidR="008F2AA0" w:rsidRPr="006A7A6E" w:rsidRDefault="00B66E92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19.2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62317D86" w14:textId="4533EB76" w:rsidR="008F2AA0" w:rsidRPr="006A7A6E" w:rsidRDefault="00511CD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8F2AA0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47" w:type="dxa"/>
          </w:tcPr>
          <w:p w14:paraId="5E78B271" w14:textId="1A91C46A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66E92">
              <w:rPr>
                <w:rFonts w:cstheme="minorHAnsi"/>
                <w:b/>
                <w:bCs/>
                <w:color w:val="000000" w:themeColor="text1"/>
              </w:rPr>
              <w:t>3.7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576290B6" w14:textId="728C39C6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66E92">
              <w:rPr>
                <w:rFonts w:cstheme="minorHAnsi"/>
                <w:b/>
                <w:bCs/>
                <w:color w:val="000000" w:themeColor="text1"/>
              </w:rPr>
              <w:t>20.2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:rsidRPr="00B25DFD" w14:paraId="20B4A675" w14:textId="7B567306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0674F69D" w14:textId="21733F06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16" w:type="dxa"/>
            <w:hideMark/>
          </w:tcPr>
          <w:p w14:paraId="502595AA" w14:textId="5A71A437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FC364A">
              <w:rPr>
                <w:rFonts w:cstheme="minorHAnsi"/>
                <w:color w:val="000000" w:themeColor="text1"/>
              </w:rPr>
              <w:t>47.0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758B9131" w:rsidR="008F2AA0" w:rsidRPr="00D96AEE" w:rsidRDefault="00C72284" w:rsidP="00A43A4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52.5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CEB702D" w14:textId="16869F0C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5.0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7F3B4AE1" w14:textId="6D83D55F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15.2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5E80AFD4" w:rsidR="008F2AA0" w:rsidRPr="0004266D" w:rsidRDefault="00B66E9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11.3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385ED4A" w14:textId="55977234" w:rsidR="008F2AA0" w:rsidRPr="00337F18" w:rsidRDefault="00C72284" w:rsidP="00A43A45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59.1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76C4AD3" w14:textId="78509AAF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4.8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107F8B93" w14:textId="7865EDE2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23.1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6060C93B" w14:textId="081A30E4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4D628EC6" w14:textId="7F1F9492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16" w:type="dxa"/>
            <w:hideMark/>
          </w:tcPr>
          <w:p w14:paraId="590C2B94" w14:textId="06F350D8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FC364A">
              <w:rPr>
                <w:rFonts w:cstheme="minorHAnsi"/>
                <w:color w:val="000000" w:themeColor="text1"/>
              </w:rPr>
              <w:t>37.2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454BA397" w:rsidR="008F2AA0" w:rsidRPr="00337F18" w:rsidRDefault="00C72284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41.5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2F0AAF3" w14:textId="49E84166" w:rsidR="008F2AA0" w:rsidRPr="0004266D" w:rsidRDefault="00511CD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5.6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25DB127B" w14:textId="7A830731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8.3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13AB2DA3" w:rsidR="008F2AA0" w:rsidRPr="0004266D" w:rsidRDefault="00B66E9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7.5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39529C18" w14:textId="65D0B24D" w:rsidR="008F2AA0" w:rsidRPr="00337F18" w:rsidRDefault="00C72284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38.9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20478A7" w14:textId="3098FA85" w:rsidR="008F2AA0" w:rsidRPr="0004266D" w:rsidRDefault="00916DE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2.4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30958CBD" w14:textId="096BAACD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15.5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2B6B448E" w14:textId="7445020D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7C14C062" w14:textId="0BCE1D26" w:rsidR="008F2AA0" w:rsidRPr="006A7A6E" w:rsidRDefault="008F2AA0" w:rsidP="008F2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16" w:type="dxa"/>
            <w:hideMark/>
          </w:tcPr>
          <w:p w14:paraId="43257BA5" w14:textId="3352F77A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FC364A">
              <w:rPr>
                <w:rFonts w:cstheme="minorHAnsi"/>
                <w:color w:val="000000" w:themeColor="text1"/>
              </w:rPr>
              <w:t>5.4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00A0B404" w:rsidR="008F2AA0" w:rsidRPr="00337F18" w:rsidRDefault="00C72284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6.1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10052F27" w14:textId="4C15FD48" w:rsidR="008F2AA0" w:rsidRPr="0004266D" w:rsidRDefault="00B66E9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+2.3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1EEA636" w14:textId="409A7514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8.7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205B70DF" w:rsidR="008F2AA0" w:rsidRPr="0004266D" w:rsidRDefault="00B66E9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17DE33D" w14:textId="7B0FE02A" w:rsidR="008F2AA0" w:rsidRPr="00337F18" w:rsidRDefault="00C72284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632726C6" w14:textId="3ED77481" w:rsidR="008F2AA0" w:rsidRPr="0004266D" w:rsidRDefault="00B66E9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+3.7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700774A9" w14:textId="2E68340A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6E92">
              <w:rPr>
                <w:rFonts w:cstheme="minorHAnsi"/>
                <w:color w:val="000000" w:themeColor="text1"/>
              </w:rPr>
              <w:t>16.8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59C0D3C8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E75D3">
        <w:rPr>
          <w:color w:val="7F7F7F" w:themeColor="text1" w:themeTint="80"/>
          <w:sz w:val="16"/>
          <w:szCs w:val="16"/>
        </w:rPr>
        <w:t>10/8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53B2CFCD" w:rsidR="00C9550B" w:rsidRPr="00B11421" w:rsidRDefault="00C9550B" w:rsidP="00174F0E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785D0D" w:rsidRPr="00B11421">
        <w:rPr>
          <w:color w:val="000000" w:themeColor="text1"/>
        </w:rPr>
        <w:t>53.0</w:t>
      </w:r>
      <w:r w:rsidR="00B672D0" w:rsidRPr="00B11421">
        <w:rPr>
          <w:color w:val="000000" w:themeColor="text1"/>
        </w:rPr>
        <w:t>% of total sales in the four-week period</w:t>
      </w:r>
      <w:r w:rsidR="00B11421" w:rsidRPr="00B11421">
        <w:rPr>
          <w:color w:val="000000" w:themeColor="text1"/>
        </w:rPr>
        <w:t xml:space="preserve"> and performed better than 16-ounce packages</w:t>
      </w:r>
      <w:r w:rsidRPr="00B11421">
        <w:rPr>
          <w:color w:val="000000" w:themeColor="text1"/>
        </w:rPr>
        <w:t>.</w:t>
      </w:r>
    </w:p>
    <w:p w14:paraId="5A086945" w14:textId="77777777" w:rsidR="00B11421" w:rsidRPr="00B11421" w:rsidRDefault="004462C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Organic vs</w:t>
      </w:r>
      <w:r w:rsidR="005B6968" w:rsidRPr="00B11421">
        <w:rPr>
          <w:color w:val="000000" w:themeColor="text1"/>
          <w:u w:val="single"/>
        </w:rPr>
        <w:t>.</w:t>
      </w:r>
      <w:r w:rsidRPr="00B11421">
        <w:rPr>
          <w:color w:val="000000" w:themeColor="text1"/>
          <w:u w:val="single"/>
        </w:rPr>
        <w:t xml:space="preserve"> conventional</w:t>
      </w:r>
      <w:r w:rsidRPr="00B11421">
        <w:rPr>
          <w:color w:val="000000" w:themeColor="text1"/>
        </w:rPr>
        <w:t xml:space="preserve">: Organic </w:t>
      </w:r>
      <w:r w:rsidR="005B6968" w:rsidRPr="00B11421">
        <w:rPr>
          <w:color w:val="000000" w:themeColor="text1"/>
        </w:rPr>
        <w:t xml:space="preserve">mushrooms </w:t>
      </w:r>
      <w:r w:rsidRPr="00B11421">
        <w:rPr>
          <w:color w:val="000000" w:themeColor="text1"/>
        </w:rPr>
        <w:t>made up</w:t>
      </w:r>
      <w:r w:rsidR="00B66E92" w:rsidRPr="00B11421">
        <w:rPr>
          <w:color w:val="000000" w:themeColor="text1"/>
        </w:rPr>
        <w:t xml:space="preserve"> 10.6</w:t>
      </w:r>
      <w:r w:rsidRPr="00B11421">
        <w:rPr>
          <w:color w:val="000000" w:themeColor="text1"/>
        </w:rPr>
        <w:t xml:space="preserve">% of </w:t>
      </w:r>
      <w:r w:rsidR="00BE7EF2" w:rsidRPr="00B11421">
        <w:rPr>
          <w:color w:val="000000" w:themeColor="text1"/>
        </w:rPr>
        <w:t xml:space="preserve">pounds </w:t>
      </w:r>
      <w:r w:rsidR="004C1DB1" w:rsidRPr="00B11421">
        <w:rPr>
          <w:color w:val="000000" w:themeColor="text1"/>
        </w:rPr>
        <w:t xml:space="preserve">and </w:t>
      </w:r>
      <w:r w:rsidR="00B672D0" w:rsidRPr="00B11421">
        <w:rPr>
          <w:color w:val="000000" w:themeColor="text1"/>
        </w:rPr>
        <w:t>have been an above-average perfo</w:t>
      </w:r>
      <w:r w:rsidR="00B42A49" w:rsidRPr="00B11421">
        <w:rPr>
          <w:color w:val="000000" w:themeColor="text1"/>
        </w:rPr>
        <w:t>rmer</w:t>
      </w:r>
      <w:r w:rsidR="0009067E" w:rsidRPr="00B11421">
        <w:rPr>
          <w:color w:val="000000" w:themeColor="text1"/>
        </w:rPr>
        <w:t xml:space="preserve"> for months</w:t>
      </w:r>
      <w:r w:rsidR="00B42A49" w:rsidRPr="00B11421">
        <w:rPr>
          <w:color w:val="000000" w:themeColor="text1"/>
        </w:rPr>
        <w:t xml:space="preserve">. </w:t>
      </w:r>
      <w:r w:rsidR="0009067E" w:rsidRPr="00B11421">
        <w:rPr>
          <w:color w:val="000000" w:themeColor="text1"/>
        </w:rPr>
        <w:t xml:space="preserve">Over the past 52 weeks, </w:t>
      </w:r>
      <w:r w:rsidR="00B11421" w:rsidRPr="00B11421">
        <w:rPr>
          <w:color w:val="000000" w:themeColor="text1"/>
        </w:rPr>
        <w:t>pound</w:t>
      </w:r>
      <w:r w:rsidR="00B42A49" w:rsidRPr="00B11421">
        <w:rPr>
          <w:color w:val="000000" w:themeColor="text1"/>
        </w:rPr>
        <w:t xml:space="preserve"> sales increased </w:t>
      </w:r>
      <w:r w:rsidR="00B11421" w:rsidRPr="00B11421">
        <w:rPr>
          <w:color w:val="000000" w:themeColor="text1"/>
        </w:rPr>
        <w:t>3.2</w:t>
      </w:r>
      <w:r w:rsidR="00B42A49" w:rsidRPr="00B11421">
        <w:rPr>
          <w:color w:val="000000" w:themeColor="text1"/>
        </w:rPr>
        <w:t xml:space="preserve">% </w:t>
      </w:r>
      <w:r w:rsidR="0009067E" w:rsidRPr="00B11421">
        <w:rPr>
          <w:color w:val="000000" w:themeColor="text1"/>
        </w:rPr>
        <w:t>fo</w:t>
      </w:r>
      <w:r w:rsidR="00916DE2" w:rsidRPr="00B11421">
        <w:rPr>
          <w:color w:val="000000" w:themeColor="text1"/>
        </w:rPr>
        <w:t>r organic mushrooms</w:t>
      </w:r>
      <w:r w:rsidR="0009067E" w:rsidRPr="00B11421">
        <w:rPr>
          <w:color w:val="000000" w:themeColor="text1"/>
        </w:rPr>
        <w:t>.</w:t>
      </w:r>
    </w:p>
    <w:p w14:paraId="5CC8E748" w14:textId="1E9BBDB6" w:rsidR="00300A5F" w:rsidRPr="00B11421" w:rsidRDefault="00B1142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Whole vs. sliced/diced: whole mushrooms are outperforming sliced/cut/diced with positive volume growth of 1.0% for no preparation and -8.5% for cut/sliced, which reflects 47.0% of pound sales. </w:t>
      </w:r>
      <w:r w:rsidR="0009067E" w:rsidRPr="00B11421">
        <w:rPr>
          <w:color w:val="000000" w:themeColor="text1"/>
        </w:rPr>
        <w:t xml:space="preserve"> </w:t>
      </w:r>
    </w:p>
    <w:p w14:paraId="780AB35F" w14:textId="77777777" w:rsidR="000E0D6B" w:rsidRPr="00B11421" w:rsidRDefault="000E0D6B" w:rsidP="00C9550B">
      <w:pPr>
        <w:pStyle w:val="NoSpacing"/>
        <w:rPr>
          <w:color w:val="000000" w:themeColor="text1"/>
          <w:sz w:val="14"/>
          <w:szCs w:val="14"/>
        </w:rPr>
      </w:pPr>
    </w:p>
    <w:p w14:paraId="5DBFDF80" w14:textId="2C41EC15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3E75D3">
        <w:rPr>
          <w:color w:val="7F7F7F" w:themeColor="text1" w:themeTint="80"/>
          <w:sz w:val="16"/>
          <w:szCs w:val="16"/>
        </w:rPr>
        <w:t>10/8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894D" w14:textId="77777777" w:rsidR="003D184D" w:rsidRDefault="003D184D" w:rsidP="004E49DD">
      <w:pPr>
        <w:spacing w:after="0" w:line="240" w:lineRule="auto"/>
      </w:pPr>
      <w:r>
        <w:separator/>
      </w:r>
    </w:p>
  </w:endnote>
  <w:endnote w:type="continuationSeparator" w:id="0">
    <w:p w14:paraId="36E0C350" w14:textId="77777777" w:rsidR="003D184D" w:rsidRDefault="003D184D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159A" w14:textId="77777777" w:rsidR="003D184D" w:rsidRDefault="003D184D" w:rsidP="004E49DD">
      <w:pPr>
        <w:spacing w:after="0" w:line="240" w:lineRule="auto"/>
      </w:pPr>
      <w:r>
        <w:separator/>
      </w:r>
    </w:p>
  </w:footnote>
  <w:footnote w:type="continuationSeparator" w:id="0">
    <w:p w14:paraId="11A4A6F5" w14:textId="77777777" w:rsidR="003D184D" w:rsidRDefault="003D184D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717787">
    <w:abstractNumId w:val="8"/>
  </w:num>
  <w:num w:numId="2" w16cid:durableId="1878661303">
    <w:abstractNumId w:val="10"/>
  </w:num>
  <w:num w:numId="3" w16cid:durableId="1210265647">
    <w:abstractNumId w:val="12"/>
  </w:num>
  <w:num w:numId="4" w16cid:durableId="1660964409">
    <w:abstractNumId w:val="4"/>
  </w:num>
  <w:num w:numId="5" w16cid:durableId="366684430">
    <w:abstractNumId w:val="15"/>
  </w:num>
  <w:num w:numId="6" w16cid:durableId="58673438">
    <w:abstractNumId w:val="11"/>
  </w:num>
  <w:num w:numId="7" w16cid:durableId="190924692">
    <w:abstractNumId w:val="6"/>
  </w:num>
  <w:num w:numId="8" w16cid:durableId="1044403091">
    <w:abstractNumId w:val="3"/>
  </w:num>
  <w:num w:numId="9" w16cid:durableId="1958371962">
    <w:abstractNumId w:val="1"/>
  </w:num>
  <w:num w:numId="10" w16cid:durableId="240457634">
    <w:abstractNumId w:val="14"/>
  </w:num>
  <w:num w:numId="11" w16cid:durableId="285158206">
    <w:abstractNumId w:val="2"/>
  </w:num>
  <w:num w:numId="12" w16cid:durableId="1835952022">
    <w:abstractNumId w:val="13"/>
  </w:num>
  <w:num w:numId="13" w16cid:durableId="353651027">
    <w:abstractNumId w:val="5"/>
  </w:num>
  <w:num w:numId="14" w16cid:durableId="438064986">
    <w:abstractNumId w:val="7"/>
  </w:num>
  <w:num w:numId="15" w16cid:durableId="311107472">
    <w:abstractNumId w:val="17"/>
  </w:num>
  <w:num w:numId="16" w16cid:durableId="1023626141">
    <w:abstractNumId w:val="0"/>
  </w:num>
  <w:num w:numId="17" w16cid:durableId="1875579622">
    <w:abstractNumId w:val="9"/>
  </w:num>
  <w:num w:numId="18" w16cid:durableId="577522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14870"/>
    <w:rsid w:val="00015E7B"/>
    <w:rsid w:val="00026928"/>
    <w:rsid w:val="00030ABF"/>
    <w:rsid w:val="00035D16"/>
    <w:rsid w:val="00040942"/>
    <w:rsid w:val="0004266D"/>
    <w:rsid w:val="00052654"/>
    <w:rsid w:val="0005390A"/>
    <w:rsid w:val="00057984"/>
    <w:rsid w:val="00070F7C"/>
    <w:rsid w:val="0007328F"/>
    <w:rsid w:val="00074705"/>
    <w:rsid w:val="000809C3"/>
    <w:rsid w:val="00085508"/>
    <w:rsid w:val="00085F10"/>
    <w:rsid w:val="0009067E"/>
    <w:rsid w:val="000A4146"/>
    <w:rsid w:val="000C1DF9"/>
    <w:rsid w:val="000C29FA"/>
    <w:rsid w:val="000C3CC4"/>
    <w:rsid w:val="000D5A69"/>
    <w:rsid w:val="000D7A79"/>
    <w:rsid w:val="000E0D6B"/>
    <w:rsid w:val="000E2A1D"/>
    <w:rsid w:val="000E537C"/>
    <w:rsid w:val="000E61FF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64656"/>
    <w:rsid w:val="00170260"/>
    <w:rsid w:val="00184281"/>
    <w:rsid w:val="001A4D44"/>
    <w:rsid w:val="001A601E"/>
    <w:rsid w:val="001B1351"/>
    <w:rsid w:val="001B18A2"/>
    <w:rsid w:val="001B762B"/>
    <w:rsid w:val="001D16CA"/>
    <w:rsid w:val="001D2675"/>
    <w:rsid w:val="001D4C76"/>
    <w:rsid w:val="00200AD1"/>
    <w:rsid w:val="00221F2D"/>
    <w:rsid w:val="002225C6"/>
    <w:rsid w:val="00224A21"/>
    <w:rsid w:val="002253FE"/>
    <w:rsid w:val="0022580E"/>
    <w:rsid w:val="00232F2D"/>
    <w:rsid w:val="00240137"/>
    <w:rsid w:val="002437CE"/>
    <w:rsid w:val="00251BBC"/>
    <w:rsid w:val="00264EDA"/>
    <w:rsid w:val="002712E8"/>
    <w:rsid w:val="00276C09"/>
    <w:rsid w:val="00277D7C"/>
    <w:rsid w:val="00281498"/>
    <w:rsid w:val="00283DB2"/>
    <w:rsid w:val="00291F75"/>
    <w:rsid w:val="00292678"/>
    <w:rsid w:val="002B3879"/>
    <w:rsid w:val="002B7DCE"/>
    <w:rsid w:val="002B7E48"/>
    <w:rsid w:val="002E2CD2"/>
    <w:rsid w:val="002F23A1"/>
    <w:rsid w:val="00300A5F"/>
    <w:rsid w:val="003045B7"/>
    <w:rsid w:val="003070A2"/>
    <w:rsid w:val="0031233D"/>
    <w:rsid w:val="00312734"/>
    <w:rsid w:val="00314DA1"/>
    <w:rsid w:val="00322039"/>
    <w:rsid w:val="003223C7"/>
    <w:rsid w:val="00323F77"/>
    <w:rsid w:val="003263AC"/>
    <w:rsid w:val="00337F18"/>
    <w:rsid w:val="00347118"/>
    <w:rsid w:val="00347E3A"/>
    <w:rsid w:val="003534A1"/>
    <w:rsid w:val="003621B3"/>
    <w:rsid w:val="00362BB1"/>
    <w:rsid w:val="003648C5"/>
    <w:rsid w:val="00375863"/>
    <w:rsid w:val="00395541"/>
    <w:rsid w:val="00396448"/>
    <w:rsid w:val="003A3323"/>
    <w:rsid w:val="003C1DD2"/>
    <w:rsid w:val="003C4CCE"/>
    <w:rsid w:val="003C72DD"/>
    <w:rsid w:val="003D184D"/>
    <w:rsid w:val="003D3BDA"/>
    <w:rsid w:val="003D6A0F"/>
    <w:rsid w:val="003E61D0"/>
    <w:rsid w:val="003E75D3"/>
    <w:rsid w:val="003F77CF"/>
    <w:rsid w:val="00403666"/>
    <w:rsid w:val="00417945"/>
    <w:rsid w:val="00421D7D"/>
    <w:rsid w:val="00423CCF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87F75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4C4D"/>
    <w:rsid w:val="00504377"/>
    <w:rsid w:val="00504861"/>
    <w:rsid w:val="005049A9"/>
    <w:rsid w:val="00511CD0"/>
    <w:rsid w:val="00525F06"/>
    <w:rsid w:val="00526E95"/>
    <w:rsid w:val="00527BE9"/>
    <w:rsid w:val="00535D22"/>
    <w:rsid w:val="0054182D"/>
    <w:rsid w:val="00541AFF"/>
    <w:rsid w:val="00543607"/>
    <w:rsid w:val="0055095F"/>
    <w:rsid w:val="00552C5D"/>
    <w:rsid w:val="005547EE"/>
    <w:rsid w:val="00555250"/>
    <w:rsid w:val="005571F3"/>
    <w:rsid w:val="00562346"/>
    <w:rsid w:val="0056284A"/>
    <w:rsid w:val="0059588E"/>
    <w:rsid w:val="005A3316"/>
    <w:rsid w:val="005A54F2"/>
    <w:rsid w:val="005B6968"/>
    <w:rsid w:val="005C6AEE"/>
    <w:rsid w:val="005C75C7"/>
    <w:rsid w:val="005E1A66"/>
    <w:rsid w:val="005E5127"/>
    <w:rsid w:val="005F1173"/>
    <w:rsid w:val="006035CB"/>
    <w:rsid w:val="00606FA3"/>
    <w:rsid w:val="00615709"/>
    <w:rsid w:val="00617504"/>
    <w:rsid w:val="00620ED9"/>
    <w:rsid w:val="00621E2A"/>
    <w:rsid w:val="00632993"/>
    <w:rsid w:val="00645A58"/>
    <w:rsid w:val="006617FB"/>
    <w:rsid w:val="006636C7"/>
    <w:rsid w:val="00666D40"/>
    <w:rsid w:val="006673B8"/>
    <w:rsid w:val="0066746E"/>
    <w:rsid w:val="00677889"/>
    <w:rsid w:val="00684918"/>
    <w:rsid w:val="00694050"/>
    <w:rsid w:val="00697E4D"/>
    <w:rsid w:val="006A1766"/>
    <w:rsid w:val="006A7A6E"/>
    <w:rsid w:val="006C6780"/>
    <w:rsid w:val="006E50F3"/>
    <w:rsid w:val="006F1F55"/>
    <w:rsid w:val="006F64AE"/>
    <w:rsid w:val="006F765A"/>
    <w:rsid w:val="00706FA9"/>
    <w:rsid w:val="007070AC"/>
    <w:rsid w:val="0071051A"/>
    <w:rsid w:val="007106F4"/>
    <w:rsid w:val="00730897"/>
    <w:rsid w:val="00731BCD"/>
    <w:rsid w:val="00734289"/>
    <w:rsid w:val="007501A6"/>
    <w:rsid w:val="00752CD4"/>
    <w:rsid w:val="007764C7"/>
    <w:rsid w:val="00782D09"/>
    <w:rsid w:val="00785D0D"/>
    <w:rsid w:val="00787BBD"/>
    <w:rsid w:val="00795483"/>
    <w:rsid w:val="007A01C9"/>
    <w:rsid w:val="007A0B40"/>
    <w:rsid w:val="007A67D7"/>
    <w:rsid w:val="007B4A25"/>
    <w:rsid w:val="007C6DB2"/>
    <w:rsid w:val="007D30DA"/>
    <w:rsid w:val="007D3393"/>
    <w:rsid w:val="007D33D8"/>
    <w:rsid w:val="007D3D1C"/>
    <w:rsid w:val="007F098A"/>
    <w:rsid w:val="007F1F55"/>
    <w:rsid w:val="007F35D3"/>
    <w:rsid w:val="007F7149"/>
    <w:rsid w:val="007F7823"/>
    <w:rsid w:val="00802E32"/>
    <w:rsid w:val="00826014"/>
    <w:rsid w:val="00832F0A"/>
    <w:rsid w:val="00837283"/>
    <w:rsid w:val="00851AC9"/>
    <w:rsid w:val="0086198D"/>
    <w:rsid w:val="0086536E"/>
    <w:rsid w:val="00866A7D"/>
    <w:rsid w:val="00873884"/>
    <w:rsid w:val="008815E3"/>
    <w:rsid w:val="008857EE"/>
    <w:rsid w:val="008A084A"/>
    <w:rsid w:val="008A1DBB"/>
    <w:rsid w:val="008A56E2"/>
    <w:rsid w:val="008B128D"/>
    <w:rsid w:val="008B46B0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62D0"/>
    <w:rsid w:val="0094103D"/>
    <w:rsid w:val="00941C01"/>
    <w:rsid w:val="0094219B"/>
    <w:rsid w:val="009442FF"/>
    <w:rsid w:val="00956FE2"/>
    <w:rsid w:val="00957F25"/>
    <w:rsid w:val="00972570"/>
    <w:rsid w:val="00975AF5"/>
    <w:rsid w:val="00977F7F"/>
    <w:rsid w:val="009B0330"/>
    <w:rsid w:val="009B3A61"/>
    <w:rsid w:val="009B71AE"/>
    <w:rsid w:val="009B7AC3"/>
    <w:rsid w:val="009D5574"/>
    <w:rsid w:val="009D6711"/>
    <w:rsid w:val="009F6363"/>
    <w:rsid w:val="00A00697"/>
    <w:rsid w:val="00A050F9"/>
    <w:rsid w:val="00A13601"/>
    <w:rsid w:val="00A142BB"/>
    <w:rsid w:val="00A14586"/>
    <w:rsid w:val="00A14C2B"/>
    <w:rsid w:val="00A41711"/>
    <w:rsid w:val="00A43A45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57C4"/>
    <w:rsid w:val="00A668C3"/>
    <w:rsid w:val="00A70428"/>
    <w:rsid w:val="00A72B72"/>
    <w:rsid w:val="00A94A88"/>
    <w:rsid w:val="00A95B14"/>
    <w:rsid w:val="00A96E20"/>
    <w:rsid w:val="00AA721E"/>
    <w:rsid w:val="00AB06EA"/>
    <w:rsid w:val="00AC2BFD"/>
    <w:rsid w:val="00AC2C09"/>
    <w:rsid w:val="00AC5D3F"/>
    <w:rsid w:val="00AD30B8"/>
    <w:rsid w:val="00AD7044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33A73"/>
    <w:rsid w:val="00B34EF7"/>
    <w:rsid w:val="00B362B8"/>
    <w:rsid w:val="00B40C43"/>
    <w:rsid w:val="00B42A49"/>
    <w:rsid w:val="00B42A84"/>
    <w:rsid w:val="00B542D1"/>
    <w:rsid w:val="00B562D5"/>
    <w:rsid w:val="00B66E92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E7EF2"/>
    <w:rsid w:val="00BF3DAE"/>
    <w:rsid w:val="00BF5D9C"/>
    <w:rsid w:val="00BF713B"/>
    <w:rsid w:val="00C00CFD"/>
    <w:rsid w:val="00C0288B"/>
    <w:rsid w:val="00C12877"/>
    <w:rsid w:val="00C12E18"/>
    <w:rsid w:val="00C329D7"/>
    <w:rsid w:val="00C3770B"/>
    <w:rsid w:val="00C422D1"/>
    <w:rsid w:val="00C469D3"/>
    <w:rsid w:val="00C61921"/>
    <w:rsid w:val="00C65479"/>
    <w:rsid w:val="00C71FDD"/>
    <w:rsid w:val="00C72284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4BEB"/>
    <w:rsid w:val="00CE621C"/>
    <w:rsid w:val="00D03B05"/>
    <w:rsid w:val="00D1241B"/>
    <w:rsid w:val="00D131C5"/>
    <w:rsid w:val="00D14991"/>
    <w:rsid w:val="00D2073F"/>
    <w:rsid w:val="00D22E21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B764D"/>
    <w:rsid w:val="00DD58ED"/>
    <w:rsid w:val="00DD59DA"/>
    <w:rsid w:val="00DE4C4C"/>
    <w:rsid w:val="00E20285"/>
    <w:rsid w:val="00E20E22"/>
    <w:rsid w:val="00E22317"/>
    <w:rsid w:val="00E229C8"/>
    <w:rsid w:val="00E23359"/>
    <w:rsid w:val="00E26986"/>
    <w:rsid w:val="00E34CF4"/>
    <w:rsid w:val="00E37DF5"/>
    <w:rsid w:val="00E4438B"/>
    <w:rsid w:val="00E477C3"/>
    <w:rsid w:val="00E508BB"/>
    <w:rsid w:val="00E54683"/>
    <w:rsid w:val="00E57C49"/>
    <w:rsid w:val="00E629E0"/>
    <w:rsid w:val="00E65269"/>
    <w:rsid w:val="00E65A4C"/>
    <w:rsid w:val="00E758A0"/>
    <w:rsid w:val="00E81634"/>
    <w:rsid w:val="00E85C62"/>
    <w:rsid w:val="00EB090C"/>
    <w:rsid w:val="00EB30C7"/>
    <w:rsid w:val="00ED0859"/>
    <w:rsid w:val="00ED2B2E"/>
    <w:rsid w:val="00EE6AB6"/>
    <w:rsid w:val="00EF1E09"/>
    <w:rsid w:val="00EF25E4"/>
    <w:rsid w:val="00F02776"/>
    <w:rsid w:val="00F0742E"/>
    <w:rsid w:val="00F16E5F"/>
    <w:rsid w:val="00F24969"/>
    <w:rsid w:val="00F26DD2"/>
    <w:rsid w:val="00F273C5"/>
    <w:rsid w:val="00F4460A"/>
    <w:rsid w:val="00F47EA1"/>
    <w:rsid w:val="00F55228"/>
    <w:rsid w:val="00F57DFC"/>
    <w:rsid w:val="00F71485"/>
    <w:rsid w:val="00F800A5"/>
    <w:rsid w:val="00F86B08"/>
    <w:rsid w:val="00F93404"/>
    <w:rsid w:val="00F96C98"/>
    <w:rsid w:val="00FA1CDF"/>
    <w:rsid w:val="00FB15C0"/>
    <w:rsid w:val="00FC364A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Craig M</cp:lastModifiedBy>
  <cp:revision>3</cp:revision>
  <dcterms:created xsi:type="dcterms:W3CDTF">2023-10-25T16:21:00Z</dcterms:created>
  <dcterms:modified xsi:type="dcterms:W3CDTF">2023-10-25T16:49:00Z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